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2C7CA486" w:rsidR="00CE585D" w:rsidRPr="00CE585D" w:rsidRDefault="00927B42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927B42">
        <w:rPr>
          <w:rFonts w:ascii="Tahoma" w:eastAsia="Aptos" w:hAnsi="Tahoma" w:cs="Tahoma"/>
          <w:sz w:val="20"/>
          <w:szCs w:val="24"/>
        </w:rPr>
        <w:t xml:space="preserve">o seznámení se s projektovou dokumentací a její bezvadnosti </w:t>
      </w:r>
    </w:p>
    <w:p w14:paraId="3E697224" w14:textId="77777777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2D55D6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zadávanou </w:t>
      </w:r>
      <w:r w:rsidRPr="002D55D6">
        <w:rPr>
          <w:rFonts w:ascii="Tahoma" w:eastAsia="Aptos" w:hAnsi="Tahoma" w:cs="Tahoma"/>
          <w:sz w:val="20"/>
          <w:szCs w:val="24"/>
        </w:rPr>
        <w:br/>
        <w:t>ve zjednodušeném podlimitním řízení s názvem</w:t>
      </w:r>
    </w:p>
    <w:p w14:paraId="6E4C979B" w14:textId="167981A8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2D55D6">
        <w:rPr>
          <w:rFonts w:ascii="Tahoma" w:eastAsia="Aptos" w:hAnsi="Tahoma" w:cs="Tahoma"/>
          <w:b/>
          <w:bCs/>
          <w:sz w:val="26"/>
          <w:szCs w:val="26"/>
        </w:rPr>
        <w:t>„</w:t>
      </w:r>
      <w:r w:rsidR="00E364FD" w:rsidRPr="00E364FD">
        <w:rPr>
          <w:rFonts w:ascii="Tahoma" w:eastAsia="Aptos" w:hAnsi="Tahoma" w:cs="Tahoma"/>
          <w:b/>
          <w:bCs/>
          <w:sz w:val="26"/>
          <w:szCs w:val="26"/>
        </w:rPr>
        <w:t xml:space="preserve">Snížení energetické náročnosti objektu školní </w:t>
      </w:r>
      <w:proofErr w:type="gramStart"/>
      <w:r w:rsidR="00E364FD" w:rsidRPr="00E364FD">
        <w:rPr>
          <w:rFonts w:ascii="Tahoma" w:eastAsia="Aptos" w:hAnsi="Tahoma" w:cs="Tahoma"/>
          <w:b/>
          <w:bCs/>
          <w:sz w:val="26"/>
          <w:szCs w:val="26"/>
        </w:rPr>
        <w:t>jídelny - Rtyně</w:t>
      </w:r>
      <w:proofErr w:type="gramEnd"/>
      <w:r w:rsidR="00E364FD" w:rsidRPr="00E364FD">
        <w:rPr>
          <w:rFonts w:ascii="Tahoma" w:eastAsia="Aptos" w:hAnsi="Tahoma" w:cs="Tahoma"/>
          <w:b/>
          <w:bCs/>
          <w:sz w:val="26"/>
          <w:szCs w:val="26"/>
        </w:rPr>
        <w:t xml:space="preserve"> v Podkrkonoší</w:t>
      </w:r>
      <w:r w:rsidRPr="002D55D6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37BCA6CC" w14:textId="77777777" w:rsidR="00071B6B" w:rsidRPr="00071B6B" w:rsidRDefault="00071B6B" w:rsidP="00220E0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071B6B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2EC81013" w14:textId="77777777" w:rsidR="00220E0B" w:rsidRDefault="00220E0B" w:rsidP="00220E0B">
      <w:pPr>
        <w:pStyle w:val="Odstavecseseznamem"/>
        <w:numPr>
          <w:ilvl w:val="0"/>
          <w:numId w:val="3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S</w:t>
      </w:r>
      <w:r w:rsidR="00927B42" w:rsidRPr="00220E0B">
        <w:rPr>
          <w:rFonts w:ascii="Tahoma" w:eastAsia="Aptos" w:hAnsi="Tahoma" w:cs="Tahoma"/>
          <w:sz w:val="20"/>
          <w:szCs w:val="24"/>
        </w:rPr>
        <w:t>e důkladně seznámil se zadávací a projektovou dokumentací k</w:t>
      </w:r>
      <w:r w:rsidRPr="00220E0B">
        <w:rPr>
          <w:rFonts w:ascii="Tahoma" w:eastAsia="Aptos" w:hAnsi="Tahoma" w:cs="Tahoma"/>
          <w:sz w:val="20"/>
          <w:szCs w:val="24"/>
        </w:rPr>
        <w:t xml:space="preserve"> výše uvedené </w:t>
      </w:r>
      <w:r w:rsidR="00927B42" w:rsidRPr="00220E0B">
        <w:rPr>
          <w:rFonts w:ascii="Tahoma" w:eastAsia="Aptos" w:hAnsi="Tahoma" w:cs="Tahoma"/>
          <w:sz w:val="20"/>
          <w:szCs w:val="24"/>
        </w:rPr>
        <w:t>veřejné zakáz</w:t>
      </w:r>
      <w:r w:rsidRPr="00220E0B">
        <w:rPr>
          <w:rFonts w:ascii="Tahoma" w:eastAsia="Aptos" w:hAnsi="Tahoma" w:cs="Tahoma"/>
          <w:sz w:val="20"/>
          <w:szCs w:val="24"/>
        </w:rPr>
        <w:t>ce.</w:t>
      </w:r>
    </w:p>
    <w:p w14:paraId="7A922B83" w14:textId="77777777" w:rsidR="00220E0B" w:rsidRDefault="00927B42" w:rsidP="00220E0B">
      <w:pPr>
        <w:pStyle w:val="Odstavecseseznamem"/>
        <w:numPr>
          <w:ilvl w:val="0"/>
          <w:numId w:val="3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220E0B">
        <w:rPr>
          <w:rFonts w:ascii="Tahoma" w:eastAsia="Aptos" w:hAnsi="Tahoma" w:cs="Tahoma"/>
          <w:sz w:val="20"/>
          <w:szCs w:val="24"/>
        </w:rPr>
        <w:t>Na základě odborného posouzení projektové dokumentace shledává, že neobsahuje žádné zjevné vady či nedostatky, které by bránily řádnému plnění předmětu zakázky.</w:t>
      </w:r>
    </w:p>
    <w:p w14:paraId="2BA37CDE" w14:textId="77777777" w:rsidR="00220E0B" w:rsidRDefault="00927B42" w:rsidP="00220E0B">
      <w:pPr>
        <w:pStyle w:val="Odstavecseseznamem"/>
        <w:numPr>
          <w:ilvl w:val="0"/>
          <w:numId w:val="3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220E0B">
        <w:rPr>
          <w:rFonts w:ascii="Tahoma" w:eastAsia="Aptos" w:hAnsi="Tahoma" w:cs="Tahoma"/>
          <w:sz w:val="20"/>
          <w:szCs w:val="24"/>
        </w:rPr>
        <w:t>Ber</w:t>
      </w:r>
      <w:r w:rsidR="00220E0B">
        <w:rPr>
          <w:rFonts w:ascii="Tahoma" w:eastAsia="Aptos" w:hAnsi="Tahoma" w:cs="Tahoma"/>
          <w:sz w:val="20"/>
          <w:szCs w:val="24"/>
        </w:rPr>
        <w:t>e</w:t>
      </w:r>
      <w:r w:rsidRPr="00220E0B">
        <w:rPr>
          <w:rFonts w:ascii="Tahoma" w:eastAsia="Aptos" w:hAnsi="Tahoma" w:cs="Tahoma"/>
          <w:sz w:val="20"/>
          <w:szCs w:val="24"/>
        </w:rPr>
        <w:t xml:space="preserve"> na vědomí, že po uzavření smlouvy nebu</w:t>
      </w:r>
      <w:r w:rsidR="00220E0B">
        <w:rPr>
          <w:rFonts w:ascii="Tahoma" w:eastAsia="Aptos" w:hAnsi="Tahoma" w:cs="Tahoma"/>
          <w:sz w:val="20"/>
          <w:szCs w:val="24"/>
        </w:rPr>
        <w:t>de</w:t>
      </w:r>
      <w:r w:rsidRPr="00220E0B">
        <w:rPr>
          <w:rFonts w:ascii="Tahoma" w:eastAsia="Aptos" w:hAnsi="Tahoma" w:cs="Tahoma"/>
          <w:sz w:val="20"/>
          <w:szCs w:val="24"/>
        </w:rPr>
        <w:t xml:space="preserve"> uplatňovat nároky na změny cen či jiná plnění z důvodu domnělých vad nebo nejasností v projektové dokumentaci, které mohly být zjištěny při obvyklé odborné péči.</w:t>
      </w:r>
    </w:p>
    <w:p w14:paraId="640C25CE" w14:textId="0EFC376C" w:rsidR="00927B42" w:rsidRPr="00220E0B" w:rsidRDefault="00220E0B" w:rsidP="00220E0B">
      <w:pPr>
        <w:pStyle w:val="Odstavecseseznamem"/>
        <w:numPr>
          <w:ilvl w:val="0"/>
          <w:numId w:val="3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 xml:space="preserve">Se zavazuje </w:t>
      </w:r>
      <w:r w:rsidR="00927B42" w:rsidRPr="00220E0B">
        <w:rPr>
          <w:rFonts w:ascii="Tahoma" w:eastAsia="Aptos" w:hAnsi="Tahoma" w:cs="Tahoma"/>
          <w:sz w:val="20"/>
          <w:szCs w:val="24"/>
        </w:rPr>
        <w:t>provést dílo v souladu s touto dokumentací a plně přebírá odpovědnost za řádné provedení prací dle jejího obsahu.</w:t>
      </w:r>
    </w:p>
    <w:p w14:paraId="17694111" w14:textId="77777777" w:rsidR="00927B42" w:rsidRDefault="00927B42" w:rsidP="00220E0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1ADC5E40" w14:textId="4906ED2B" w:rsidR="00071B6B" w:rsidRDefault="00071B6B" w:rsidP="00220E0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Účastník si je vědom toho, že po</w:t>
      </w:r>
      <w:r w:rsidRPr="00071B6B">
        <w:rPr>
          <w:rFonts w:ascii="Tahoma" w:eastAsia="Aptos" w:hAnsi="Tahoma" w:cs="Tahoma"/>
          <w:sz w:val="20"/>
          <w:szCs w:val="24"/>
        </w:rPr>
        <w:t xml:space="preserve">kud tak neučiní, bude </w:t>
      </w:r>
      <w:r>
        <w:rPr>
          <w:rFonts w:ascii="Tahoma" w:eastAsia="Aptos" w:hAnsi="Tahoma" w:cs="Tahoma"/>
          <w:sz w:val="20"/>
          <w:szCs w:val="24"/>
        </w:rPr>
        <w:t>Z</w:t>
      </w:r>
      <w:r w:rsidRPr="00071B6B">
        <w:rPr>
          <w:rFonts w:ascii="Tahoma" w:eastAsia="Aptos" w:hAnsi="Tahoma" w:cs="Tahoma"/>
          <w:sz w:val="20"/>
          <w:szCs w:val="24"/>
        </w:rPr>
        <w:t>adavatel postupovat dle příslušných ustanovení § 48 zákona.</w:t>
      </w:r>
      <w:r>
        <w:rPr>
          <w:rFonts w:ascii="Tahoma" w:eastAsia="Aptos" w:hAnsi="Tahoma" w:cs="Tahoma"/>
          <w:sz w:val="20"/>
          <w:szCs w:val="24"/>
        </w:rPr>
        <w:t xml:space="preserve"> </w:t>
      </w:r>
    </w:p>
    <w:p w14:paraId="2FBC9379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06E07" w14:textId="77777777" w:rsidR="007213CA" w:rsidRDefault="007213CA" w:rsidP="00601D25">
      <w:pPr>
        <w:spacing w:line="240" w:lineRule="auto"/>
      </w:pPr>
      <w:r>
        <w:separator/>
      </w:r>
    </w:p>
  </w:endnote>
  <w:endnote w:type="continuationSeparator" w:id="0">
    <w:p w14:paraId="781A28E0" w14:textId="77777777" w:rsidR="007213CA" w:rsidRDefault="007213CA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FD06B" w14:textId="77777777" w:rsidR="00927B42" w:rsidRDefault="00927B4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DF05" w14:textId="77777777" w:rsidR="00927B42" w:rsidRDefault="00927B4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CA25" w14:textId="77777777" w:rsidR="00927B42" w:rsidRDefault="00927B4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21AC7" w14:textId="77777777" w:rsidR="007213CA" w:rsidRDefault="007213CA" w:rsidP="00601D25">
      <w:pPr>
        <w:spacing w:line="240" w:lineRule="auto"/>
      </w:pPr>
      <w:r>
        <w:separator/>
      </w:r>
    </w:p>
  </w:footnote>
  <w:footnote w:type="continuationSeparator" w:id="0">
    <w:p w14:paraId="593F4243" w14:textId="77777777" w:rsidR="007213CA" w:rsidRDefault="007213CA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8D4E8" w14:textId="77777777" w:rsidR="00927B42" w:rsidRDefault="00927B4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6A64388D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 w:rsidR="00927B42">
      <w:rPr>
        <w:rFonts w:ascii="Tahoma" w:eastAsia="Aptos" w:hAnsi="Tahoma" w:cs="Tahoma"/>
        <w:sz w:val="20"/>
        <w:szCs w:val="24"/>
      </w:rPr>
      <w:t>10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7DB55" w14:textId="77777777" w:rsidR="00927B42" w:rsidRDefault="00927B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34E9"/>
    <w:multiLevelType w:val="hybridMultilevel"/>
    <w:tmpl w:val="822AE826"/>
    <w:lvl w:ilvl="0" w:tplc="E36AF326">
      <w:start w:val="7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2"/>
  </w:num>
  <w:num w:numId="2" w16cid:durableId="916791679">
    <w:abstractNumId w:val="1"/>
  </w:num>
  <w:num w:numId="3" w16cid:durableId="953947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52F53"/>
    <w:rsid w:val="00071B6B"/>
    <w:rsid w:val="00072ED5"/>
    <w:rsid w:val="00123C25"/>
    <w:rsid w:val="00220E0B"/>
    <w:rsid w:val="002A4E3D"/>
    <w:rsid w:val="002D55D6"/>
    <w:rsid w:val="00345865"/>
    <w:rsid w:val="004C2E40"/>
    <w:rsid w:val="00563EEA"/>
    <w:rsid w:val="005E6416"/>
    <w:rsid w:val="00601D25"/>
    <w:rsid w:val="006650E9"/>
    <w:rsid w:val="006A1D7F"/>
    <w:rsid w:val="007213CA"/>
    <w:rsid w:val="00750698"/>
    <w:rsid w:val="007A2E6B"/>
    <w:rsid w:val="007B207F"/>
    <w:rsid w:val="007B4FD9"/>
    <w:rsid w:val="007B55FE"/>
    <w:rsid w:val="007E4555"/>
    <w:rsid w:val="008013B9"/>
    <w:rsid w:val="008025DC"/>
    <w:rsid w:val="008455C1"/>
    <w:rsid w:val="00853892"/>
    <w:rsid w:val="008945AB"/>
    <w:rsid w:val="008A1ED1"/>
    <w:rsid w:val="008B2E2B"/>
    <w:rsid w:val="009236E7"/>
    <w:rsid w:val="00927B42"/>
    <w:rsid w:val="00A37945"/>
    <w:rsid w:val="00AC2A99"/>
    <w:rsid w:val="00B67F6C"/>
    <w:rsid w:val="00B80DD8"/>
    <w:rsid w:val="00B940F7"/>
    <w:rsid w:val="00C112F6"/>
    <w:rsid w:val="00C16EB2"/>
    <w:rsid w:val="00C613B9"/>
    <w:rsid w:val="00C81768"/>
    <w:rsid w:val="00CE3467"/>
    <w:rsid w:val="00CE585D"/>
    <w:rsid w:val="00DC5AFD"/>
    <w:rsid w:val="00E364FD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3</cp:revision>
  <dcterms:created xsi:type="dcterms:W3CDTF">2025-02-25T21:17:00Z</dcterms:created>
  <dcterms:modified xsi:type="dcterms:W3CDTF">2025-02-25T21:22:00Z</dcterms:modified>
</cp:coreProperties>
</file>